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C" w:rsidRPr="00B0546C" w:rsidRDefault="00B0546C" w:rsidP="00B0546C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r w:rsidRPr="00B0546C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ДОСТУПНАЯ СРЕДА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6814"/>
      </w:tblGrid>
      <w:tr w:rsidR="00B0546C" w:rsidRPr="00B0546C" w:rsidTr="003F5032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90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90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учебных кабинет</w:t>
            </w:r>
            <w:r w:rsidR="0090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Приспособленные объекты для проведения практических занятий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имеются следующие помещения: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 (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групповых комнат, 6 раздевалок, 6 туалетных комнат, 5 спален). 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зал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детской мебелью, комплектами игровых модулей, пособиями для полноценного развития детей с учетом их возрастных особенностей и интересов. 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направлений развития воспитанника. Подбор оборудования осуществляется в соответствии с ООП ДО.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библиотек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оборудованного помещения для размещения библиотечного фонда не предусмотрено. Книжный фонд размещён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группах</w:t>
            </w:r>
            <w:proofErr w:type="gramEnd"/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объектах спорта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 воспитанников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для инвалидов и лиц с ограниченными возможностями здоровья, на всех группах имеются спортивные комплексы.</w:t>
            </w:r>
          </w:p>
          <w:p w:rsidR="00B0546C" w:rsidRPr="00B0546C" w:rsidRDefault="00B0546C" w:rsidP="00A91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Музыкально-физкультурный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 в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 обеспечен необходимым оборудованием для проведения физкультурных занятий. Имеются, в количестве рассчитанном по числу детей в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группах,: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размеров, обручи, коврики, палки, флажки, кубики, кегли, ленточки, нетрадиционное оборудование и материалы</w:t>
            </w:r>
            <w:r w:rsid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 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средствах обучения и воспитания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Печатные средства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(учебные и методические пособия, книги хрестоматии, атласы, раздаточный материал, энциклопедии и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Наглядные средства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(плакаты, карты настенные, иллюстрации демонстрационные, магнитные доски, гербарии, муляжи, макеты, стенды и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Спортивное оборудование и инвентарь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(мягкие модули, баскетбольные щиты с кольцами, гимнастические стенки, спортивные снаряды, спортивный инвентарь и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Игровое оборудование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(игровая мебель, игрушки, игры, пособия для всех видов игровой деятельности, центр игры с песком и водой и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беспрепятственного доступа в здание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  здания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МДОУ «Детский сад № 4»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здание осуществляется при помощи кнопки вызова персонала. имеется табличка со шрифтом Брайля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19"/>
                <w:szCs w:val="19"/>
                <w:highlight w:val="yellow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обеспечения доступности ДОУ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 инвалидов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лиц с ОВЗ на здании детского сада размещена табличка, выполненная рельефно-точечным шрифтом Брайля на контрастном фоне. Доступ в здание осуществляется при помощи кнопки вызова помощника. В случае необходимости посетитель с ОВЗ может воспользоваться кнопкой вызова помощника и получить всю необходимую информацию от сотрудника детского сада, а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 в передвижении по зданию</w:t>
            </w:r>
            <w:r w:rsidRPr="00B05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кабинетам администрации и медицинскому кабинетам, туалету обеспечен посредством предоставления сопровождающего лица.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МДОУ "Детский сад № 4"    асфальтирована или имеет твердое покрытие.    В групповых помещениях обеспечен свободный доступ к играм и игрушкам</w:t>
            </w:r>
          </w:p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питания </w:t>
            </w: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6C" w:rsidRPr="00B0546C" w:rsidRDefault="00B0546C" w:rsidP="00B054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905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ДОУ осуществляется в соответствии с требованиями 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A5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Питание отвечает физиологическим потребностям растущего организма и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 повышению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устойчивости детского организма  к различным неблагоприятным воздействиям. Закупка продуктов питания производится в соответствии с контрактом на поставку продуктов питания. Все продукты имеют санитарно - эпидемиологическое заключение. Не допускаются к приему в МБДОУ пищевые продукты без сопроводительных документов, с истекшим сроком хранения и признаками порчи. В детском саду осуществляется сбалансированное четырехразовое питание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возрастными и физиологическими потребностям детей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меню представлены разнообразные блюда. В ежедневный рацион питания включены овощи и фрукты. Готовая пища выдается только после снятия пробы и соответствующей записи в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журнал.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</w:t>
            </w:r>
          </w:p>
        </w:tc>
      </w:tr>
      <w:tr w:rsidR="00B0546C" w:rsidRPr="00B0546C" w:rsidTr="00905442">
        <w:trPr>
          <w:trHeight w:val="10400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условия охраны здоровья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Медицинское обслуживание детей в МБДОУ "Детский сад № 4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"  в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соответствии с договором на  № 4-МО от 15.09.2017 осуществляет областное бюджетное учреждение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здравохранения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"Ивановская городская клиническая больница имени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Куваевых</w:t>
            </w:r>
            <w:proofErr w:type="spellEnd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".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Медицинский персонал работает по графику: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ahoma" w:eastAsia="Times New Roman" w:hAnsi="Tahoma" w:cs="Tahoma"/>
                <w:b/>
                <w:bCs/>
                <w:color w:val="454442"/>
                <w:sz w:val="24"/>
                <w:szCs w:val="24"/>
                <w:lang w:eastAsia="ru-RU"/>
              </w:rPr>
              <w:t>М</w:t>
            </w:r>
            <w:r w:rsidRPr="00B0546C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едицинская сестра</w:t>
            </w: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отделения медицинской помощи несовершеннолетним в образовательных организациях детской поликлиники № 8, ОБУЗ ИКБ им.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Куваевых</w:t>
            </w:r>
            <w:proofErr w:type="spellEnd"/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Понедельник с 8-00 до 15-42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Вторник с 8-00 до 15-42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Среда с 8-00 до 12-00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Четверг с 8-00 до 15-42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Пятница с 12-30 до 15-42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b/>
                <w:bCs/>
                <w:color w:val="454442"/>
                <w:sz w:val="24"/>
                <w:szCs w:val="24"/>
                <w:lang w:eastAsia="ru-RU"/>
              </w:rPr>
              <w:t>Врач-педиатр</w:t>
            </w: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 xml:space="preserve"> отделения организации медицинской помощи несовершеннолетним в образовательных организациях детской поликлиники № 8, ОБУЗ ИКБ им. </w:t>
            </w:r>
            <w:proofErr w:type="spellStart"/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Куваевых</w:t>
            </w:r>
            <w:proofErr w:type="spellEnd"/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Четверг с 8-30 до 16-12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Санитарно-гигиенический режим в ДОУ соблюдается. Ведется необходимая физкультурно-оздоровительная работа.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160" w:line="240" w:lineRule="auto"/>
              <w:jc w:val="both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Неуклонно соблюдается инструкция по охране жизни и здоровья детей</w:t>
            </w:r>
            <w:r w:rsidRPr="00B0546C">
              <w:rPr>
                <w:rFonts w:ascii="Times New Roman" w:eastAsia="Times New Roman" w:hAnsi="Times New Roman" w:cs="Times New Roman"/>
                <w:color w:val="454442"/>
                <w:sz w:val="19"/>
                <w:szCs w:val="19"/>
                <w:lang w:eastAsia="ru-RU"/>
              </w:rPr>
              <w:t>.</w:t>
            </w:r>
          </w:p>
          <w:p w:rsidR="00B0546C" w:rsidRPr="00905442" w:rsidRDefault="00B0546C" w:rsidP="00905442">
            <w:pPr>
              <w:shd w:val="clear" w:color="auto" w:fill="FFFFFF"/>
              <w:spacing w:before="75" w:after="160" w:line="240" w:lineRule="auto"/>
              <w:jc w:val="both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снижения заболеваемости в учреждении разработана и активно работает система закаливающих мероприятий. Медико-педагогический контроль организации двигательного режима, методики проведения занятий, организации закаливающих процедур, а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 - гигиеническое состояние мест проведения спортивных и закаливающих мероприятий, необходимого оборудования осуществляет старшая медицинская сестра, старший воспитатель и заведующий учреждением.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приспособленным информационным системам и информационно-телекоммуникационным сетям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646" w:rsidRDefault="00B0546C" w:rsidP="00A21646">
            <w:pPr>
              <w:shd w:val="clear" w:color="auto" w:fill="FFFFFF"/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информационного обеспечения образовательного процесса в МБДОУ № 4 обеспечен доступ к информационным системам и информационно-телекоммуникационным сетям, имеется подключение к сети Интернет. Детский сад имеет свой сайт, электронную почту. Оборудовано 5 автоматизированных рабочих мест: заведующего, заместителя заведующего по административно-хозяйственной работе, старшего воспитателя, воспитателя. </w:t>
            </w:r>
          </w:p>
          <w:p w:rsidR="00A21646" w:rsidRPr="00A21646" w:rsidRDefault="00B0546C" w:rsidP="00A21646">
            <w:pPr>
              <w:shd w:val="clear" w:color="auto" w:fill="FFFFFF"/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21646" w:rsidRPr="00A2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педагог ДОУ может воспользоваться техническими и сетевыми ресурсами для выполнения </w:t>
            </w:r>
            <w:proofErr w:type="spellStart"/>
            <w:r w:rsidR="00A21646" w:rsidRPr="00A2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A21646" w:rsidRPr="00A2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-образовательных задач.</w:t>
            </w:r>
          </w:p>
          <w:p w:rsidR="00905442" w:rsidRDefault="00905442" w:rsidP="0090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0546C" w:rsidRPr="00B0546C" w:rsidRDefault="00B0546C" w:rsidP="0090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воспитанников к информационным системам и информационно-коммуникационным сетям не обеспечивается. Специально оборудованного компьютерного кабинета с доступом к информационным системам и 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информационно-телекоммуникационным </w:t>
            </w:r>
            <w:proofErr w:type="gramStart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сетям  для</w:t>
            </w:r>
            <w:proofErr w:type="gramEnd"/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инвалидами и лицами с ограниченными возможностями здоровья нет. Особые условия доступа к информационным системам и информационно-коммуникационным сетям для инвалидов и лиц с ОВЗ представлены при работе с официальным сайтом детского сада - версия для слабовидящих. 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Приспособленные электронные образовательные ресурсы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252" w:rsidRPr="00A91252" w:rsidRDefault="00A91252" w:rsidP="00A9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ультимедийная </w:t>
            </w:r>
            <w:proofErr w:type="gramStart"/>
            <w:r w:rsidRP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  (</w:t>
            </w:r>
            <w:proofErr w:type="gramEnd"/>
            <w:r w:rsidRP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ноутбук) - в музыкальном зале;</w:t>
            </w:r>
          </w:p>
          <w:p w:rsidR="00A91252" w:rsidRPr="00A91252" w:rsidRDefault="00A91252" w:rsidP="00A9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наличие возможности предоставления услуги в дистанционном режиме или на дому.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0"/>
                <w:szCs w:val="20"/>
                <w:lang w:eastAsia="ru-RU"/>
              </w:rPr>
              <w:t> </w:t>
            </w: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телевизор - 1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музыкальный центр - 2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магнитофон - 6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компьютер - 3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проектор с экраном - 1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ноутбук - 2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МФУ - 4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принтер -1</w:t>
            </w:r>
          </w:p>
          <w:p w:rsidR="00B0546C" w:rsidRPr="00B0546C" w:rsidRDefault="00B0546C" w:rsidP="00B0546C">
            <w:pPr>
              <w:shd w:val="clear" w:color="auto" w:fill="FFFFFF"/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454442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color w:val="454442"/>
                <w:sz w:val="24"/>
                <w:szCs w:val="24"/>
                <w:lang w:eastAsia="ru-RU"/>
              </w:rPr>
              <w:t>- копир -1</w:t>
            </w:r>
          </w:p>
          <w:p w:rsidR="00B0546C" w:rsidRPr="00B0546C" w:rsidRDefault="00B0546C" w:rsidP="00B0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A91252" w:rsidP="00A5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бщежитие, интернат</w:t>
            </w: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B0546C" w:rsidRPr="00B0546C" w:rsidTr="003F50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B0546C" w:rsidRDefault="00B0546C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в общежитии, интернате,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546C" w:rsidRPr="00A91252" w:rsidRDefault="00A91252" w:rsidP="00B0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 не предусмотрено</w:t>
            </w:r>
          </w:p>
        </w:tc>
      </w:tr>
    </w:tbl>
    <w:p w:rsidR="00B0546C" w:rsidRPr="00B0546C" w:rsidRDefault="00B0546C" w:rsidP="00B0546C">
      <w:pPr>
        <w:spacing w:after="160" w:line="259" w:lineRule="auto"/>
      </w:pPr>
    </w:p>
    <w:p w:rsidR="00F80613" w:rsidRPr="00B0546C" w:rsidRDefault="00F80613" w:rsidP="00B0546C">
      <w:pPr>
        <w:ind w:firstLine="708"/>
        <w:rPr>
          <w:sz w:val="44"/>
          <w:szCs w:val="44"/>
        </w:rPr>
      </w:pPr>
    </w:p>
    <w:sectPr w:rsidR="00F80613" w:rsidRPr="00B0546C" w:rsidSect="00B0546C">
      <w:pgSz w:w="11906" w:h="16838"/>
      <w:pgMar w:top="720" w:right="720" w:bottom="720" w:left="720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6C"/>
    <w:rsid w:val="004D0D07"/>
    <w:rsid w:val="00905442"/>
    <w:rsid w:val="00A21646"/>
    <w:rsid w:val="00A52469"/>
    <w:rsid w:val="00A91252"/>
    <w:rsid w:val="00B0546C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5621-1BBB-4907-BC3E-2A397D6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dou4</cp:lastModifiedBy>
  <cp:revision>2</cp:revision>
  <dcterms:created xsi:type="dcterms:W3CDTF">2021-02-28T19:24:00Z</dcterms:created>
  <dcterms:modified xsi:type="dcterms:W3CDTF">2021-03-01T06:11:00Z</dcterms:modified>
</cp:coreProperties>
</file>